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67" w:rsidRDefault="00FA0B6F">
      <w:r w:rsidRPr="00FA0B6F">
        <w:t>19 февраля второклассники просмотрели фильм "Когда небо улыбается". 25 февраля после обсуждения фильма ребята предложили сделать открытки на 23 февраля для пап. Ведь - это большая радость от детей.</w:t>
      </w:r>
      <w:r>
        <w:t xml:space="preserve"> Всего было изготовлено 20 открыток, которые были разнообразные по цвету, стилю, размеру. Но все они были яркие, красочные и радовали глаз.</w:t>
      </w:r>
    </w:p>
    <w:sectPr w:rsidR="00193F67" w:rsidSect="00193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B6F"/>
    <w:rsid w:val="00193F67"/>
    <w:rsid w:val="00FA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2021-03-04T09:50:00Z</dcterms:created>
  <dcterms:modified xsi:type="dcterms:W3CDTF">2021-03-04T09:52:00Z</dcterms:modified>
</cp:coreProperties>
</file>